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93" w:rsidRDefault="002152B0" w:rsidP="00B57593">
      <w:pPr>
        <w:pStyle w:val="Heading1"/>
        <w:spacing w:before="201"/>
        <w:ind w:left="0" w:firstLine="0"/>
        <w:jc w:val="center"/>
      </w:pPr>
      <w:r>
        <w:rPr>
          <w:lang w:val="en-US"/>
        </w:rPr>
        <w:t>5</w:t>
      </w:r>
      <w:r w:rsidR="00B57593">
        <w:rPr>
          <w:lang w:val="en-US"/>
        </w:rPr>
        <w:t>3</w:t>
      </w:r>
      <w:r w:rsidR="004C75BF">
        <w:rPr>
          <w:lang w:val="en-US"/>
        </w:rPr>
        <w:t>.</w:t>
      </w:r>
      <w:r w:rsidR="00F64AE6">
        <w:rPr>
          <w:lang w:val="en-US"/>
        </w:rPr>
        <w:t xml:space="preserve"> </w:t>
      </w:r>
      <w:bookmarkStart w:id="0" w:name="_GoBack"/>
      <w:r w:rsidR="00B57593">
        <w:t>Các</w:t>
      </w:r>
      <w:r w:rsidR="00B57593">
        <w:rPr>
          <w:spacing w:val="-2"/>
        </w:rPr>
        <w:t xml:space="preserve"> </w:t>
      </w:r>
      <w:r w:rsidR="00B57593">
        <w:t>chú</w:t>
      </w:r>
      <w:r w:rsidR="00B57593">
        <w:rPr>
          <w:spacing w:val="-2"/>
        </w:rPr>
        <w:t xml:space="preserve"> </w:t>
      </w:r>
      <w:r w:rsidR="00B57593">
        <w:t>nói có lý nhưng</w:t>
      </w:r>
      <w:r w:rsidR="00B57593">
        <w:rPr>
          <w:spacing w:val="-1"/>
        </w:rPr>
        <w:t xml:space="preserve"> </w:t>
      </w:r>
      <w:r w:rsidR="00B57593">
        <w:t>chưa</w:t>
      </w:r>
      <w:r w:rsidR="00B57593">
        <w:rPr>
          <w:spacing w:val="-1"/>
        </w:rPr>
        <w:t xml:space="preserve"> </w:t>
      </w:r>
      <w:r w:rsidR="00B57593">
        <w:t>hợp</w:t>
      </w:r>
      <w:r w:rsidR="00B57593">
        <w:rPr>
          <w:spacing w:val="-1"/>
        </w:rPr>
        <w:t xml:space="preserve"> </w:t>
      </w:r>
      <w:r w:rsidR="00B57593">
        <w:t>lý</w:t>
      </w:r>
      <w:bookmarkEnd w:id="0"/>
    </w:p>
    <w:p w:rsidR="00B57593" w:rsidRDefault="00B57593" w:rsidP="00B57593">
      <w:pPr>
        <w:pStyle w:val="BodyText"/>
        <w:ind w:left="0"/>
        <w:rPr>
          <w:b/>
          <w:sz w:val="24"/>
        </w:rPr>
      </w:pPr>
    </w:p>
    <w:p w:rsidR="00B57593" w:rsidRDefault="00B57593" w:rsidP="00B57593">
      <w:pPr>
        <w:pStyle w:val="BodyText"/>
        <w:spacing w:line="276" w:lineRule="auto"/>
        <w:ind w:left="0" w:right="-50" w:firstLine="720"/>
        <w:jc w:val="both"/>
      </w:pPr>
      <w:r>
        <w:t>... Các đồng chí Bộ Chính trị đều tham gia ý kiến rồi gửi lại cho Bác. Bác xem và</w:t>
      </w:r>
      <w:r>
        <w:rPr>
          <w:spacing w:val="1"/>
        </w:rPr>
        <w:t xml:space="preserve"> </w:t>
      </w:r>
      <w:r>
        <w:t>bảo</w:t>
      </w:r>
      <w:r>
        <w:rPr>
          <w:spacing w:val="16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chí</w:t>
      </w:r>
      <w:r>
        <w:rPr>
          <w:spacing w:val="16"/>
        </w:rPr>
        <w:t xml:space="preserve"> </w:t>
      </w:r>
      <w:r>
        <w:t>Vũ</w:t>
      </w:r>
      <w:r>
        <w:rPr>
          <w:spacing w:val="16"/>
        </w:rPr>
        <w:t xml:space="preserve"> </w:t>
      </w:r>
      <w:r>
        <w:t>Kỳ</w:t>
      </w:r>
      <w:r>
        <w:rPr>
          <w:spacing w:val="13"/>
        </w:rPr>
        <w:t xml:space="preserve"> </w:t>
      </w:r>
      <w:r>
        <w:t>lấy</w:t>
      </w:r>
      <w:r>
        <w:rPr>
          <w:spacing w:val="11"/>
        </w:rPr>
        <w:t xml:space="preserve"> </w:t>
      </w:r>
      <w:r>
        <w:t>bản</w:t>
      </w:r>
      <w:r>
        <w:rPr>
          <w:spacing w:val="16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chí</w:t>
      </w:r>
      <w:r>
        <w:rPr>
          <w:spacing w:val="14"/>
        </w:rPr>
        <w:t xml:space="preserve"> </w:t>
      </w:r>
      <w:r>
        <w:t>Trường</w:t>
      </w:r>
      <w:r>
        <w:rPr>
          <w:spacing w:val="16"/>
        </w:rPr>
        <w:t xml:space="preserve"> </w:t>
      </w:r>
      <w:r>
        <w:t>Chinh</w:t>
      </w:r>
      <w:r>
        <w:rPr>
          <w:spacing w:val="16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bản</w:t>
      </w:r>
      <w:r>
        <w:rPr>
          <w:spacing w:val="16"/>
        </w:rPr>
        <w:t xml:space="preserve"> </w:t>
      </w:r>
      <w:r>
        <w:t>gốc,</w:t>
      </w:r>
      <w:r>
        <w:rPr>
          <w:spacing w:val="14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bản</w:t>
      </w:r>
      <w:r>
        <w:rPr>
          <w:spacing w:val="13"/>
        </w:rPr>
        <w:t xml:space="preserve"> </w:t>
      </w:r>
      <w:r>
        <w:t>này</w:t>
      </w:r>
      <w:r>
        <w:rPr>
          <w:spacing w:val="-67"/>
        </w:rPr>
        <w:t xml:space="preserve"> </w:t>
      </w:r>
      <w:r>
        <w:t>có nhiều ý kiến thiết thực, sau đó bổ sung các ý từ những bản của các đồng chí</w:t>
      </w:r>
      <w:r>
        <w:rPr>
          <w:spacing w:val="1"/>
        </w:rPr>
        <w:t xml:space="preserve"> </w:t>
      </w:r>
      <w:r>
        <w:t>khác. Sửa xong, Bác cho đi đánh máy lại và ngày 30-1 mời đồng chí phụ trách</w:t>
      </w:r>
      <w:r>
        <w:rPr>
          <w:spacing w:val="1"/>
        </w:rPr>
        <w:t xml:space="preserve"> </w:t>
      </w:r>
      <w:r>
        <w:t>tuyên huấn sang cùng Bác soát lại lần cuối. Đồng chí tuyên huấn đọc xong, cười</w:t>
      </w:r>
      <w:r>
        <w:rPr>
          <w:spacing w:val="1"/>
        </w:rPr>
        <w:t xml:space="preserve"> </w:t>
      </w:r>
      <w:r>
        <w:t>gượng,</w:t>
      </w:r>
      <w:r>
        <w:rPr>
          <w:spacing w:val="-2"/>
        </w:rPr>
        <w:t xml:space="preserve"> </w:t>
      </w:r>
      <w:r>
        <w:t>nói:</w:t>
      </w:r>
    </w:p>
    <w:p w:rsidR="00B57593" w:rsidRDefault="00B57593" w:rsidP="00B57593">
      <w:pPr>
        <w:pStyle w:val="ListParagraph"/>
        <w:numPr>
          <w:ilvl w:val="0"/>
          <w:numId w:val="19"/>
        </w:numPr>
        <w:tabs>
          <w:tab w:val="left" w:pos="264"/>
        </w:tabs>
        <w:spacing w:before="119" w:line="276" w:lineRule="auto"/>
        <w:ind w:left="0" w:right="-50" w:firstLine="720"/>
        <w:jc w:val="both"/>
        <w:rPr>
          <w:sz w:val="28"/>
        </w:rPr>
      </w:pPr>
      <w:r>
        <w:rPr>
          <w:sz w:val="28"/>
        </w:rPr>
        <w:t>Thưa Bác, so với bản bên Tuyên huấn gửi sang, Bác sửa lại hầu hết ạ.</w:t>
      </w:r>
      <w:r>
        <w:rPr>
          <w:spacing w:val="-68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cười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lượng:</w:t>
      </w:r>
    </w:p>
    <w:p w:rsidR="00B57593" w:rsidRDefault="00B57593" w:rsidP="00B57593">
      <w:pPr>
        <w:pStyle w:val="ListParagraph"/>
        <w:numPr>
          <w:ilvl w:val="0"/>
          <w:numId w:val="19"/>
        </w:numPr>
        <w:tabs>
          <w:tab w:val="left" w:pos="264"/>
        </w:tabs>
        <w:spacing w:line="276" w:lineRule="auto"/>
        <w:ind w:left="0" w:right="-50" w:firstLine="720"/>
        <w:jc w:val="both"/>
        <w:rPr>
          <w:sz w:val="28"/>
        </w:rPr>
      </w:pP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sửa</w:t>
      </w:r>
      <w:r>
        <w:rPr>
          <w:spacing w:val="-1"/>
          <w:sz w:val="28"/>
        </w:rPr>
        <w:t xml:space="preserve"> </w:t>
      </w:r>
      <w:r>
        <w:rPr>
          <w:sz w:val="28"/>
        </w:rPr>
        <w:t>nhưng các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chính trong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sửa</w:t>
      </w:r>
      <w:r>
        <w:rPr>
          <w:spacing w:val="-1"/>
          <w:sz w:val="28"/>
        </w:rPr>
        <w:t xml:space="preserve"> </w:t>
      </w:r>
      <w:r>
        <w:rPr>
          <w:sz w:val="28"/>
        </w:rPr>
        <w:t>đâu.</w:t>
      </w:r>
      <w:r>
        <w:rPr>
          <w:spacing w:val="-67"/>
          <w:sz w:val="28"/>
        </w:rPr>
        <w:t xml:space="preserve"> </w:t>
      </w:r>
      <w:r>
        <w:rPr>
          <w:sz w:val="28"/>
        </w:rPr>
        <w:t>Đồng chí</w:t>
      </w:r>
      <w:r>
        <w:rPr>
          <w:spacing w:val="-2"/>
          <w:sz w:val="28"/>
        </w:rPr>
        <w:t xml:space="preserve"> </w:t>
      </w:r>
      <w:r>
        <w:rPr>
          <w:sz w:val="28"/>
        </w:rPr>
        <w:t>phụ trách</w:t>
      </w:r>
      <w:r>
        <w:rPr>
          <w:spacing w:val="-2"/>
          <w:sz w:val="28"/>
        </w:rPr>
        <w:t xml:space="preserve"> </w:t>
      </w:r>
      <w:r>
        <w:rPr>
          <w:sz w:val="28"/>
        </w:rPr>
        <w:t>tuyên</w:t>
      </w:r>
      <w:r>
        <w:rPr>
          <w:spacing w:val="1"/>
          <w:sz w:val="28"/>
        </w:rPr>
        <w:t xml:space="preserve"> </w:t>
      </w:r>
      <w:r>
        <w:rPr>
          <w:sz w:val="28"/>
        </w:rPr>
        <w:t>huấn thưa:</w:t>
      </w:r>
    </w:p>
    <w:p w:rsidR="00B57593" w:rsidRDefault="00B57593" w:rsidP="00B57593">
      <w:pPr>
        <w:pStyle w:val="ListParagraph"/>
        <w:numPr>
          <w:ilvl w:val="0"/>
          <w:numId w:val="19"/>
        </w:numPr>
        <w:tabs>
          <w:tab w:val="left" w:pos="279"/>
        </w:tabs>
        <w:spacing w:line="276" w:lineRule="auto"/>
        <w:ind w:left="0" w:right="-50" w:firstLine="720"/>
        <w:jc w:val="both"/>
        <w:rPr>
          <w:sz w:val="28"/>
        </w:rPr>
      </w:pPr>
      <w:r>
        <w:rPr>
          <w:sz w:val="28"/>
        </w:rPr>
        <w:t>Thưa Bác, cán bộ Đảng ta nói chung là tốt. Chỉ có một số ít thoái hoá biến chất.</w:t>
      </w:r>
      <w:r>
        <w:rPr>
          <w:spacing w:val="1"/>
          <w:sz w:val="28"/>
        </w:rPr>
        <w:t xml:space="preserve"> </w:t>
      </w:r>
      <w:r>
        <w:rPr>
          <w:sz w:val="28"/>
        </w:rPr>
        <w:t>Bác đặt đầu đề như vậy thì mạnh quá, xin Bác đưa về ''Nâng cao đạo đức cách</w:t>
      </w:r>
      <w:r>
        <w:rPr>
          <w:spacing w:val="1"/>
          <w:sz w:val="28"/>
        </w:rPr>
        <w:t xml:space="preserve"> </w:t>
      </w:r>
      <w:r>
        <w:rPr>
          <w:sz w:val="28"/>
        </w:rPr>
        <w:t>mạng”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trước,</w:t>
      </w:r>
      <w:r>
        <w:rPr>
          <w:spacing w:val="-1"/>
          <w:sz w:val="28"/>
        </w:rPr>
        <w:t xml:space="preserve"> </w:t>
      </w:r>
      <w:r>
        <w:rPr>
          <w:sz w:val="28"/>
        </w:rPr>
        <w:t>vế ''Quét</w:t>
      </w:r>
      <w:r>
        <w:rPr>
          <w:spacing w:val="-2"/>
          <w:sz w:val="28"/>
        </w:rPr>
        <w:t xml:space="preserve"> </w:t>
      </w:r>
      <w:r>
        <w:rPr>
          <w:sz w:val="28"/>
        </w:rPr>
        <w:t>sạch 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nhân''</w:t>
      </w:r>
      <w:r>
        <w:rPr>
          <w:spacing w:val="-4"/>
          <w:sz w:val="28"/>
        </w:rPr>
        <w:t xml:space="preserve"> </w:t>
      </w:r>
      <w:r>
        <w:rPr>
          <w:sz w:val="28"/>
        </w:rPr>
        <w:t>xuống</w:t>
      </w:r>
      <w:r>
        <w:rPr>
          <w:spacing w:val="1"/>
          <w:sz w:val="28"/>
        </w:rPr>
        <w:t xml:space="preserve"> </w:t>
      </w:r>
      <w:r>
        <w:rPr>
          <w:sz w:val="28"/>
        </w:rPr>
        <w:t>sau ạ!</w:t>
      </w:r>
    </w:p>
    <w:p w:rsidR="00B57593" w:rsidRDefault="00B57593" w:rsidP="00B57593">
      <w:pPr>
        <w:pStyle w:val="BodyText"/>
        <w:spacing w:before="119" w:line="276" w:lineRule="auto"/>
        <w:ind w:left="0" w:right="-50" w:firstLine="720"/>
        <w:jc w:val="both"/>
      </w:pPr>
      <w:r>
        <w:t>Bác</w:t>
      </w:r>
      <w:r>
        <w:rPr>
          <w:spacing w:val="-2"/>
        </w:rPr>
        <w:t xml:space="preserve"> </w:t>
      </w:r>
      <w:r>
        <w:t>quay</w:t>
      </w:r>
      <w:r>
        <w:rPr>
          <w:spacing w:val="-5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chí Vũ</w:t>
      </w:r>
      <w:r>
        <w:rPr>
          <w:spacing w:val="-1"/>
        </w:rPr>
        <w:t xml:space="preserve"> </w:t>
      </w:r>
      <w:r>
        <w:t>Kỳ:</w:t>
      </w:r>
    </w:p>
    <w:p w:rsidR="00B57593" w:rsidRDefault="00B57593" w:rsidP="00B57593">
      <w:pPr>
        <w:pStyle w:val="BodyText"/>
        <w:spacing w:before="4" w:line="276" w:lineRule="auto"/>
        <w:ind w:left="0" w:right="-50" w:firstLine="720"/>
        <w:jc w:val="both"/>
        <w:rPr>
          <w:sz w:val="24"/>
        </w:rPr>
      </w:pPr>
    </w:p>
    <w:p w:rsidR="00B57593" w:rsidRDefault="00B57593" w:rsidP="00B57593">
      <w:pPr>
        <w:pStyle w:val="ListParagraph"/>
        <w:numPr>
          <w:ilvl w:val="0"/>
          <w:numId w:val="19"/>
        </w:numPr>
        <w:tabs>
          <w:tab w:val="left" w:pos="264"/>
        </w:tabs>
        <w:spacing w:line="276" w:lineRule="auto"/>
        <w:ind w:left="0" w:right="-50" w:firstLine="720"/>
        <w:jc w:val="both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chú thế</w:t>
      </w:r>
      <w:r>
        <w:rPr>
          <w:spacing w:val="-4"/>
          <w:sz w:val="28"/>
        </w:rPr>
        <w:t xml:space="preserve"> </w:t>
      </w:r>
      <w:r>
        <w:rPr>
          <w:sz w:val="28"/>
        </w:rPr>
        <w:t>nào?</w:t>
      </w:r>
    </w:p>
    <w:p w:rsidR="00B57593" w:rsidRDefault="00B57593" w:rsidP="00B57593">
      <w:pPr>
        <w:pStyle w:val="BodyText"/>
        <w:spacing w:before="5" w:line="276" w:lineRule="auto"/>
        <w:ind w:left="0" w:right="-50" w:firstLine="720"/>
        <w:jc w:val="both"/>
        <w:rPr>
          <w:sz w:val="24"/>
        </w:rPr>
      </w:pPr>
    </w:p>
    <w:p w:rsidR="00B57593" w:rsidRDefault="00B57593" w:rsidP="00B57593">
      <w:pPr>
        <w:pStyle w:val="BodyText"/>
        <w:spacing w:line="276" w:lineRule="auto"/>
        <w:ind w:left="0" w:right="-50" w:firstLine="720"/>
        <w:jc w:val="both"/>
      </w:pPr>
      <w:r>
        <w:t>Đồng</w:t>
      </w:r>
      <w:r>
        <w:rPr>
          <w:spacing w:val="38"/>
        </w:rPr>
        <w:t xml:space="preserve"> </w:t>
      </w:r>
      <w:r>
        <w:t>chí</w:t>
      </w:r>
      <w:r>
        <w:rPr>
          <w:spacing w:val="38"/>
        </w:rPr>
        <w:t xml:space="preserve"> </w:t>
      </w:r>
      <w:r>
        <w:t>Vũ</w:t>
      </w:r>
      <w:r>
        <w:rPr>
          <w:spacing w:val="37"/>
        </w:rPr>
        <w:t xml:space="preserve"> </w:t>
      </w:r>
      <w:r>
        <w:t>Kỳ</w:t>
      </w:r>
      <w:r>
        <w:rPr>
          <w:spacing w:val="34"/>
        </w:rPr>
        <w:t xml:space="preserve"> </w:t>
      </w:r>
      <w:r>
        <w:t>thưa</w:t>
      </w:r>
      <w:r>
        <w:rPr>
          <w:spacing w:val="39"/>
        </w:rPr>
        <w:t xml:space="preserve"> </w:t>
      </w:r>
      <w:r>
        <w:t>với</w:t>
      </w:r>
      <w:r>
        <w:rPr>
          <w:spacing w:val="37"/>
        </w:rPr>
        <w:t xml:space="preserve"> </w:t>
      </w:r>
      <w:r>
        <w:t>Bác</w:t>
      </w:r>
      <w:r>
        <w:rPr>
          <w:spacing w:val="35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t>đồng</w:t>
      </w:r>
      <w:r>
        <w:rPr>
          <w:spacing w:val="36"/>
        </w:rPr>
        <w:t xml:space="preserve"> </w:t>
      </w:r>
      <w:r>
        <w:t>ý</w:t>
      </w:r>
      <w:r>
        <w:rPr>
          <w:spacing w:val="37"/>
        </w:rPr>
        <w:t xml:space="preserve"> </w:t>
      </w:r>
      <w:r>
        <w:t>với</w:t>
      </w:r>
      <w:r>
        <w:rPr>
          <w:spacing w:val="36"/>
        </w:rPr>
        <w:t xml:space="preserve"> </w:t>
      </w:r>
      <w:r>
        <w:t>đề</w:t>
      </w:r>
      <w:r>
        <w:rPr>
          <w:spacing w:val="36"/>
        </w:rPr>
        <w:t xml:space="preserve"> </w:t>
      </w:r>
      <w:r>
        <w:t>nghị</w:t>
      </w:r>
      <w:r>
        <w:rPr>
          <w:spacing w:val="37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t>đồng</w:t>
      </w:r>
      <w:r>
        <w:rPr>
          <w:spacing w:val="37"/>
        </w:rPr>
        <w:t xml:space="preserve"> </w:t>
      </w:r>
      <w:r>
        <w:t>chí</w:t>
      </w:r>
      <w:r>
        <w:rPr>
          <w:spacing w:val="37"/>
        </w:rPr>
        <w:t xml:space="preserve"> </w:t>
      </w:r>
      <w:r>
        <w:t>tuyên</w:t>
      </w:r>
      <w:r>
        <w:rPr>
          <w:spacing w:val="38"/>
        </w:rPr>
        <w:t xml:space="preserve"> </w:t>
      </w:r>
      <w:r>
        <w:t>huấn.</w:t>
      </w:r>
      <w:r>
        <w:rPr>
          <w:spacing w:val="-68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xong</w:t>
      </w:r>
      <w:r>
        <w:rPr>
          <w:spacing w:val="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nói:</w:t>
      </w:r>
    </w:p>
    <w:p w:rsidR="00B57593" w:rsidRPr="00B57593" w:rsidRDefault="00B57593" w:rsidP="00B57593">
      <w:pPr>
        <w:pStyle w:val="ListParagraph"/>
        <w:numPr>
          <w:ilvl w:val="0"/>
          <w:numId w:val="19"/>
        </w:numPr>
        <w:tabs>
          <w:tab w:val="left" w:pos="276"/>
        </w:tabs>
        <w:spacing w:before="115" w:line="276" w:lineRule="auto"/>
        <w:ind w:left="0" w:right="-50" w:firstLine="720"/>
        <w:jc w:val="both"/>
        <w:rPr>
          <w:sz w:val="28"/>
          <w:szCs w:val="28"/>
        </w:rPr>
      </w:pPr>
      <w:r w:rsidRPr="00B57593">
        <w:rPr>
          <w:sz w:val="28"/>
          <w:szCs w:val="28"/>
        </w:rPr>
        <w:t>Các chú có lý, nhưng chưa hợp lý. Bác muốn hỏi điều này. Gia đình các chú tiết</w:t>
      </w:r>
      <w:r w:rsidRPr="00B57593">
        <w:rPr>
          <w:spacing w:val="1"/>
          <w:sz w:val="28"/>
          <w:szCs w:val="28"/>
        </w:rPr>
        <w:t xml:space="preserve"> </w:t>
      </w:r>
      <w:r w:rsidRPr="00B57593">
        <w:rPr>
          <w:sz w:val="28"/>
          <w:szCs w:val="28"/>
        </w:rPr>
        <w:t>kiệm mua</w:t>
      </w:r>
      <w:r w:rsidRPr="00B57593">
        <w:rPr>
          <w:spacing w:val="3"/>
          <w:sz w:val="28"/>
          <w:szCs w:val="28"/>
        </w:rPr>
        <w:t xml:space="preserve"> </w:t>
      </w:r>
      <w:r w:rsidRPr="00B57593">
        <w:rPr>
          <w:sz w:val="28"/>
          <w:szCs w:val="28"/>
        </w:rPr>
        <w:t>được</w:t>
      </w:r>
      <w:r w:rsidRPr="00B57593">
        <w:rPr>
          <w:spacing w:val="6"/>
          <w:sz w:val="28"/>
          <w:szCs w:val="28"/>
        </w:rPr>
        <w:t xml:space="preserve"> </w:t>
      </w:r>
      <w:r w:rsidRPr="00B57593">
        <w:rPr>
          <w:sz w:val="28"/>
          <w:szCs w:val="28"/>
        </w:rPr>
        <w:t>một</w:t>
      </w:r>
      <w:r w:rsidRPr="00B57593">
        <w:rPr>
          <w:spacing w:val="5"/>
          <w:sz w:val="28"/>
          <w:szCs w:val="28"/>
        </w:rPr>
        <w:t xml:space="preserve"> </w:t>
      </w:r>
      <w:r w:rsidRPr="00B57593">
        <w:rPr>
          <w:sz w:val="28"/>
          <w:szCs w:val="28"/>
        </w:rPr>
        <w:t>bộ</w:t>
      </w:r>
      <w:r w:rsidRPr="00B57593">
        <w:rPr>
          <w:spacing w:val="1"/>
          <w:sz w:val="28"/>
          <w:szCs w:val="28"/>
        </w:rPr>
        <w:t xml:space="preserve"> </w:t>
      </w:r>
      <w:r w:rsidRPr="00B57593">
        <w:rPr>
          <w:sz w:val="28"/>
          <w:szCs w:val="28"/>
        </w:rPr>
        <w:t>bàn</w:t>
      </w:r>
      <w:r w:rsidRPr="00B57593">
        <w:rPr>
          <w:spacing w:val="3"/>
          <w:sz w:val="28"/>
          <w:szCs w:val="28"/>
        </w:rPr>
        <w:t xml:space="preserve"> </w:t>
      </w:r>
      <w:r w:rsidRPr="00B57593">
        <w:rPr>
          <w:sz w:val="28"/>
          <w:szCs w:val="28"/>
        </w:rPr>
        <w:t>ghế</w:t>
      </w:r>
      <w:r w:rsidRPr="00B57593">
        <w:rPr>
          <w:spacing w:val="4"/>
          <w:sz w:val="28"/>
          <w:szCs w:val="28"/>
        </w:rPr>
        <w:t xml:space="preserve"> </w:t>
      </w:r>
      <w:r w:rsidRPr="00B57593">
        <w:rPr>
          <w:sz w:val="28"/>
          <w:szCs w:val="28"/>
        </w:rPr>
        <w:t>và giường</w:t>
      </w:r>
      <w:r w:rsidRPr="00B57593">
        <w:rPr>
          <w:spacing w:val="2"/>
          <w:sz w:val="28"/>
          <w:szCs w:val="28"/>
        </w:rPr>
        <w:t xml:space="preserve"> </w:t>
      </w:r>
      <w:r w:rsidRPr="00B57593">
        <w:rPr>
          <w:sz w:val="28"/>
          <w:szCs w:val="28"/>
        </w:rPr>
        <w:t>tủ</w:t>
      </w:r>
      <w:r w:rsidRPr="00B57593">
        <w:rPr>
          <w:spacing w:val="4"/>
          <w:sz w:val="28"/>
          <w:szCs w:val="28"/>
        </w:rPr>
        <w:t xml:space="preserve"> </w:t>
      </w:r>
      <w:r w:rsidRPr="00B57593">
        <w:rPr>
          <w:sz w:val="28"/>
          <w:szCs w:val="28"/>
        </w:rPr>
        <w:t>mới.</w:t>
      </w:r>
      <w:r w:rsidRPr="00B57593">
        <w:rPr>
          <w:spacing w:val="2"/>
          <w:sz w:val="28"/>
          <w:szCs w:val="28"/>
        </w:rPr>
        <w:t xml:space="preserve"> </w:t>
      </w:r>
      <w:r w:rsidRPr="00B57593">
        <w:rPr>
          <w:sz w:val="28"/>
          <w:szCs w:val="28"/>
        </w:rPr>
        <w:t>Vậy</w:t>
      </w:r>
      <w:r w:rsidRPr="00B57593">
        <w:rPr>
          <w:spacing w:val="-1"/>
          <w:sz w:val="28"/>
          <w:szCs w:val="28"/>
        </w:rPr>
        <w:t xml:space="preserve"> </w:t>
      </w:r>
      <w:r w:rsidRPr="00B57593">
        <w:rPr>
          <w:sz w:val="28"/>
          <w:szCs w:val="28"/>
        </w:rPr>
        <w:t>trước</w:t>
      </w:r>
      <w:r w:rsidRPr="00B57593">
        <w:rPr>
          <w:spacing w:val="4"/>
          <w:sz w:val="28"/>
          <w:szCs w:val="28"/>
        </w:rPr>
        <w:t xml:space="preserve"> </w:t>
      </w:r>
      <w:r w:rsidRPr="00B57593">
        <w:rPr>
          <w:sz w:val="28"/>
          <w:szCs w:val="28"/>
        </w:rPr>
        <w:t>khi</w:t>
      </w:r>
      <w:r w:rsidRPr="00B57593">
        <w:rPr>
          <w:spacing w:val="4"/>
          <w:sz w:val="28"/>
          <w:szCs w:val="28"/>
        </w:rPr>
        <w:t xml:space="preserve"> </w:t>
      </w:r>
      <w:r w:rsidRPr="00B57593">
        <w:rPr>
          <w:sz w:val="28"/>
          <w:szCs w:val="28"/>
        </w:rPr>
        <w:t>bê vào</w:t>
      </w:r>
      <w:r w:rsidRPr="00B57593">
        <w:rPr>
          <w:spacing w:val="2"/>
          <w:sz w:val="28"/>
          <w:szCs w:val="28"/>
        </w:rPr>
        <w:t xml:space="preserve"> </w:t>
      </w:r>
      <w:r w:rsidRPr="00B57593">
        <w:rPr>
          <w:sz w:val="28"/>
          <w:szCs w:val="28"/>
        </w:rPr>
        <w:t>phòng</w:t>
      </w:r>
      <w:r w:rsidRPr="00B57593">
        <w:rPr>
          <w:spacing w:val="3"/>
          <w:sz w:val="28"/>
          <w:szCs w:val="28"/>
        </w:rPr>
        <w:t xml:space="preserve"> </w:t>
      </w:r>
      <w:r w:rsidRPr="00B57593">
        <w:rPr>
          <w:sz w:val="28"/>
          <w:szCs w:val="28"/>
        </w:rPr>
        <w:t>các</w:t>
      </w:r>
      <w:r w:rsidRPr="00B57593">
        <w:rPr>
          <w:sz w:val="28"/>
          <w:szCs w:val="28"/>
          <w:lang w:val="en-US"/>
        </w:rPr>
        <w:t xml:space="preserve"> </w:t>
      </w:r>
      <w:r w:rsidRPr="00B57593">
        <w:rPr>
          <w:sz w:val="28"/>
          <w:szCs w:val="28"/>
        </w:rPr>
        <w:t>chú có khênh đồ cũ ra quét sạch sẽ hay cứ để rác bẩn thỉu mà kê bàn ghế, giường tủ</w:t>
      </w:r>
      <w:r w:rsidRPr="00B57593">
        <w:rPr>
          <w:spacing w:val="-67"/>
          <w:sz w:val="28"/>
          <w:szCs w:val="28"/>
        </w:rPr>
        <w:t xml:space="preserve"> </w:t>
      </w:r>
      <w:r w:rsidRPr="00B57593">
        <w:rPr>
          <w:sz w:val="28"/>
          <w:szCs w:val="28"/>
        </w:rPr>
        <w:t>mới vào?</w:t>
      </w:r>
    </w:p>
    <w:p w:rsidR="00B57593" w:rsidRPr="00B57593" w:rsidRDefault="00B57593" w:rsidP="00B57593">
      <w:pPr>
        <w:pStyle w:val="BodyText"/>
        <w:spacing w:before="119" w:line="276" w:lineRule="auto"/>
        <w:ind w:left="0" w:right="-50" w:firstLine="720"/>
        <w:jc w:val="both"/>
      </w:pPr>
      <w:r w:rsidRPr="00B57593">
        <w:t>Ngừng</w:t>
      </w:r>
      <w:r w:rsidRPr="00B57593">
        <w:rPr>
          <w:spacing w:val="-1"/>
        </w:rPr>
        <w:t xml:space="preserve"> </w:t>
      </w:r>
      <w:r w:rsidRPr="00B57593">
        <w:t>một lát.</w:t>
      </w:r>
      <w:r w:rsidRPr="00B57593">
        <w:rPr>
          <w:spacing w:val="-2"/>
        </w:rPr>
        <w:t xml:space="preserve"> </w:t>
      </w:r>
      <w:r w:rsidRPr="00B57593">
        <w:t>Bác</w:t>
      </w:r>
      <w:r w:rsidRPr="00B57593">
        <w:rPr>
          <w:spacing w:val="-4"/>
        </w:rPr>
        <w:t xml:space="preserve"> </w:t>
      </w:r>
      <w:r w:rsidRPr="00B57593">
        <w:t>tiếp:</w:t>
      </w:r>
    </w:p>
    <w:p w:rsidR="00B57593" w:rsidRDefault="00B57593" w:rsidP="00B57593">
      <w:pPr>
        <w:pStyle w:val="BodyText"/>
        <w:spacing w:before="7" w:line="276" w:lineRule="auto"/>
        <w:ind w:left="0" w:right="-50" w:firstLine="720"/>
        <w:jc w:val="both"/>
        <w:rPr>
          <w:sz w:val="24"/>
        </w:rPr>
      </w:pPr>
    </w:p>
    <w:p w:rsidR="00B57593" w:rsidRDefault="00B57593" w:rsidP="00B57593">
      <w:pPr>
        <w:pStyle w:val="ListParagraph"/>
        <w:numPr>
          <w:ilvl w:val="0"/>
          <w:numId w:val="19"/>
        </w:numPr>
        <w:tabs>
          <w:tab w:val="left" w:pos="291"/>
        </w:tabs>
        <w:spacing w:line="276" w:lineRule="auto"/>
        <w:ind w:left="0" w:right="-50" w:firstLine="720"/>
        <w:jc w:val="both"/>
        <w:rPr>
          <w:sz w:val="28"/>
        </w:rPr>
      </w:pPr>
      <w:r>
        <w:rPr>
          <w:sz w:val="28"/>
        </w:rPr>
        <w:t>Vì các chú là đa số. Bác đồng ý nhượng bộ, đổi lại đầu đề “Nâng cao đạo đức</w:t>
      </w:r>
      <w:r>
        <w:rPr>
          <w:spacing w:val="1"/>
          <w:sz w:val="28"/>
        </w:rPr>
        <w:t xml:space="preserve"> </w:t>
      </w:r>
      <w:r>
        <w:rPr>
          <w:sz w:val="28"/>
        </w:rPr>
        <w:t>cách mạng, quét sạch chủ nghĩa cá nhân”, nhưng trong bài dứt khoát giữ nguyên ý:</w:t>
      </w:r>
      <w:r>
        <w:rPr>
          <w:spacing w:val="-67"/>
          <w:sz w:val="28"/>
        </w:rPr>
        <w:t xml:space="preserve"> </w:t>
      </w:r>
      <w:r>
        <w:rPr>
          <w:sz w:val="28"/>
        </w:rPr>
        <w:t>“Quét sạch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nhân,</w:t>
      </w:r>
      <w:r>
        <w:rPr>
          <w:spacing w:val="-4"/>
          <w:sz w:val="28"/>
        </w:rPr>
        <w:t xml:space="preserve"> </w:t>
      </w:r>
      <w:r>
        <w:rPr>
          <w:sz w:val="28"/>
        </w:rPr>
        <w:t>nâng cao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1"/>
          <w:sz w:val="28"/>
        </w:rPr>
        <w:t xml:space="preserve"> </w:t>
      </w:r>
      <w:r>
        <w:rPr>
          <w:sz w:val="28"/>
        </w:rPr>
        <w:t>đức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1"/>
          <w:sz w:val="28"/>
        </w:rPr>
        <w:t xml:space="preserve"> </w:t>
      </w:r>
      <w:r>
        <w:rPr>
          <w:sz w:val="28"/>
        </w:rPr>
        <w:t>mạng”.</w:t>
      </w:r>
    </w:p>
    <w:p w:rsidR="00F64AE6" w:rsidRDefault="00F64AE6" w:rsidP="00B57593">
      <w:pPr>
        <w:pStyle w:val="BodyText"/>
        <w:spacing w:line="276" w:lineRule="auto"/>
        <w:ind w:left="0" w:firstLine="720"/>
        <w:jc w:val="both"/>
      </w:pPr>
    </w:p>
    <w:sectPr w:rsidR="00F64AE6" w:rsidSect="00752B85">
      <w:pgSz w:w="11909" w:h="16834" w:code="9"/>
      <w:pgMar w:top="720" w:right="720" w:bottom="72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3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B653D"/>
    <w:rsid w:val="00305946"/>
    <w:rsid w:val="00312995"/>
    <w:rsid w:val="00321A8F"/>
    <w:rsid w:val="00337F26"/>
    <w:rsid w:val="003A623A"/>
    <w:rsid w:val="004C75BF"/>
    <w:rsid w:val="00532F3A"/>
    <w:rsid w:val="00571CC3"/>
    <w:rsid w:val="006A7977"/>
    <w:rsid w:val="006B02CA"/>
    <w:rsid w:val="006C7995"/>
    <w:rsid w:val="007466D3"/>
    <w:rsid w:val="0075086A"/>
    <w:rsid w:val="00752B85"/>
    <w:rsid w:val="007601FD"/>
    <w:rsid w:val="00766654"/>
    <w:rsid w:val="00790CA2"/>
    <w:rsid w:val="00797862"/>
    <w:rsid w:val="008321AD"/>
    <w:rsid w:val="00854A4A"/>
    <w:rsid w:val="008A0D2B"/>
    <w:rsid w:val="008C06A0"/>
    <w:rsid w:val="008F3141"/>
    <w:rsid w:val="00957A9B"/>
    <w:rsid w:val="00997DA6"/>
    <w:rsid w:val="009C772B"/>
    <w:rsid w:val="009D576B"/>
    <w:rsid w:val="009E2B6B"/>
    <w:rsid w:val="009F0012"/>
    <w:rsid w:val="00AA1E6C"/>
    <w:rsid w:val="00B076A1"/>
    <w:rsid w:val="00B222A6"/>
    <w:rsid w:val="00B42BA0"/>
    <w:rsid w:val="00B57593"/>
    <w:rsid w:val="00B724F0"/>
    <w:rsid w:val="00BA4F98"/>
    <w:rsid w:val="00BC7FA1"/>
    <w:rsid w:val="00BE07C6"/>
    <w:rsid w:val="00C157F2"/>
    <w:rsid w:val="00C30FA6"/>
    <w:rsid w:val="00C81773"/>
    <w:rsid w:val="00CD659F"/>
    <w:rsid w:val="00DD7C09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2023-05-29T03:56:00Z</dcterms:created>
  <dcterms:modified xsi:type="dcterms:W3CDTF">2023-05-29T03:56:00Z</dcterms:modified>
</cp:coreProperties>
</file>